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78" w:rsidRPr="009C1778" w:rsidRDefault="009C1778" w:rsidP="009C1778">
      <w:pPr>
        <w:keepNext/>
        <w:widowControl w:val="0"/>
        <w:tabs>
          <w:tab w:val="center" w:pos="4961"/>
          <w:tab w:val="right" w:pos="9638"/>
        </w:tabs>
        <w:autoSpaceDE w:val="0"/>
        <w:autoSpaceDN w:val="0"/>
        <w:adjustRightInd w:val="0"/>
        <w:spacing w:after="0" w:line="240" w:lineRule="auto"/>
        <w:ind w:firstLine="284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C1778" w:rsidRPr="009C1778" w:rsidRDefault="009C1778" w:rsidP="009C1778">
      <w:pPr>
        <w:keepNext/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firstLine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АО «АТЭЦ»</w:t>
      </w:r>
    </w:p>
    <w:p w:rsidR="009C1778" w:rsidRPr="009C1778" w:rsidRDefault="009C1778" w:rsidP="009C177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9C1778" w:rsidRPr="009C1778" w:rsidRDefault="009C1778" w:rsidP="009C177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Рахманов А.Д. </w:t>
      </w: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778" w:rsidRPr="009C1778" w:rsidRDefault="009C1778" w:rsidP="009C177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778" w:rsidRDefault="009C1778" w:rsidP="009C1778">
      <w:pPr>
        <w:ind w:firstLine="284"/>
        <w:jc w:val="center"/>
        <w:rPr>
          <w:rFonts w:eastAsia="Calibri"/>
          <w:b/>
        </w:rPr>
      </w:pPr>
    </w:p>
    <w:p w:rsidR="006E5763" w:rsidRDefault="006E5763" w:rsidP="009C1778">
      <w:pPr>
        <w:ind w:firstLine="284"/>
        <w:jc w:val="center"/>
        <w:rPr>
          <w:rFonts w:eastAsia="Calibri"/>
          <w:b/>
        </w:rPr>
      </w:pPr>
      <w:bookmarkStart w:id="0" w:name="_GoBack"/>
      <w:bookmarkEnd w:id="0"/>
    </w:p>
    <w:p w:rsidR="006E5763" w:rsidRDefault="006E5763" w:rsidP="009C1778">
      <w:pPr>
        <w:ind w:firstLine="284"/>
        <w:jc w:val="center"/>
        <w:rPr>
          <w:rFonts w:eastAsia="Calibri"/>
          <w:b/>
        </w:rPr>
      </w:pPr>
    </w:p>
    <w:p w:rsidR="00E6031F" w:rsidRPr="00D34A1D" w:rsidRDefault="009C1778" w:rsidP="00FC3C1F">
      <w:pPr>
        <w:ind w:firstLine="39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> </w:t>
      </w:r>
      <w:r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Техническая спецификация </w:t>
      </w:r>
      <w:r w:rsidR="00E6031F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закупаемых </w:t>
      </w:r>
      <w:r w:rsidR="00CA5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</w:t>
      </w:r>
    </w:p>
    <w:p w:rsidR="009C1778" w:rsidRPr="00D34A1D" w:rsidRDefault="00E87DE7" w:rsidP="00D3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лоту </w:t>
      </w:r>
      <w:r w:rsidR="00F05C89" w:rsidRPr="00F05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№6  «Обследование и наладка опорно-подвесной системы»</w:t>
      </w:r>
      <w:r w:rsidR="00D34A1D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5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1778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год</w:t>
      </w:r>
    </w:p>
    <w:p w:rsidR="00EA220A" w:rsidRDefault="00EA220A" w:rsidP="009C1778">
      <w:pPr>
        <w:jc w:val="center"/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695"/>
      </w:tblGrid>
      <w:tr w:rsidR="00834B06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06" w:rsidRDefault="00834B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и наименование закупок</w:t>
            </w:r>
            <w:r w:rsid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(лота)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06" w:rsidRDefault="00834B06" w:rsidP="00CA5F72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</w:t>
            </w:r>
            <w:r w:rsidR="00F05C89" w:rsidRPr="00F0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  «Обследование и наладка опорно-подвесной системы»</w:t>
            </w:r>
          </w:p>
        </w:tc>
      </w:tr>
      <w:tr w:rsidR="00B638CD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CD" w:rsidRDefault="00B638CD">
            <w:pPr>
              <w:rPr>
                <w:b/>
                <w:color w:val="000000"/>
              </w:rPr>
            </w:pPr>
            <w:r w:rsidRP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лота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8CD" w:rsidRDefault="00CA5F72" w:rsidP="00F05C89">
            <w:pPr>
              <w:tabs>
                <w:tab w:val="left" w:pos="0"/>
                <w:tab w:val="left" w:pos="284"/>
              </w:tabs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прилагается</w:t>
            </w:r>
          </w:p>
        </w:tc>
      </w:tr>
      <w:tr w:rsidR="00B638CD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CD" w:rsidRDefault="00B638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описание лота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8CD" w:rsidRPr="008F1F1F" w:rsidRDefault="00B638CD" w:rsidP="00DD005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638CD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CD" w:rsidRDefault="00B638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3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(объем) закупаемых товаров, 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38CD" w:rsidRPr="008F1F1F" w:rsidRDefault="00CA5F72" w:rsidP="00DD005D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638CD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CD" w:rsidRPr="002737E9" w:rsidRDefault="00B638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4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CD" w:rsidRPr="008F1F1F" w:rsidRDefault="00CA5F72" w:rsidP="00DD005D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A95B69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69" w:rsidRDefault="00A95B69" w:rsidP="004953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</w:t>
            </w:r>
            <w:proofErr w:type="gramStart"/>
            <w:r w:rsidRPr="00A9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поставки товаров/выполнения работ/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предоставления</w:t>
            </w:r>
            <w:r w:rsidRPr="00A9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</w:t>
            </w:r>
            <w:proofErr w:type="gramEnd"/>
            <w:r w:rsid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69" w:rsidRDefault="006E076A">
            <w:pPr>
              <w:tabs>
                <w:tab w:val="left" w:pos="540"/>
              </w:tabs>
              <w:jc w:val="both"/>
              <w:rPr>
                <w:snapToGrid w:val="0"/>
              </w:rPr>
            </w:pPr>
            <w:proofErr w:type="spellStart"/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тырау</w:t>
            </w:r>
            <w:proofErr w:type="spellEnd"/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пр.З.Кабдолова,9</w:t>
            </w:r>
          </w:p>
        </w:tc>
      </w:tr>
      <w:tr w:rsidR="00834B06" w:rsidTr="00E41B06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06" w:rsidRPr="006E076A" w:rsidRDefault="006E076A" w:rsidP="006E076A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="00834B06"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34B06"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поставки/ выполнения работ/</w:t>
            </w:r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предоставления</w:t>
            </w:r>
            <w:r w:rsidR="00834B06"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06" w:rsidRDefault="003B0859" w:rsidP="005A61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течение 2020 года.</w:t>
            </w:r>
          </w:p>
        </w:tc>
      </w:tr>
      <w:tr w:rsidR="00834B06" w:rsidTr="00E41B06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06" w:rsidRDefault="004953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06" w:rsidRDefault="00CA5F72">
            <w:pPr>
              <w:jc w:val="both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 xml:space="preserve">  </w:t>
            </w:r>
            <w:r w:rsidR="005A61CE">
              <w:rPr>
                <w:snapToGrid w:val="0"/>
                <w:lang w:val="kk-KZ"/>
              </w:rPr>
              <w:t>-</w:t>
            </w:r>
          </w:p>
          <w:p w:rsidR="005A61CE" w:rsidRDefault="005A6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3C1F" w:rsidRDefault="00FC3C1F" w:rsidP="00FC3C1F">
      <w:pPr>
        <w:jc w:val="center"/>
        <w:rPr>
          <w:b/>
          <w:sz w:val="16"/>
          <w:szCs w:val="16"/>
        </w:rPr>
      </w:pPr>
    </w:p>
    <w:p w:rsidR="00FC3C1F" w:rsidRDefault="00FC3C1F" w:rsidP="00FC3C1F">
      <w:pPr>
        <w:jc w:val="center"/>
      </w:pPr>
    </w:p>
    <w:p w:rsidR="00B638CD" w:rsidRDefault="00B638CD" w:rsidP="00FC3C1F">
      <w:pPr>
        <w:jc w:val="center"/>
      </w:pPr>
    </w:p>
    <w:p w:rsidR="00B638CD" w:rsidRDefault="00B638CD" w:rsidP="00FC3C1F">
      <w:pPr>
        <w:jc w:val="center"/>
      </w:pPr>
    </w:p>
    <w:p w:rsidR="00B638CD" w:rsidRDefault="00B638CD" w:rsidP="00FC3C1F">
      <w:pPr>
        <w:jc w:val="center"/>
      </w:pPr>
    </w:p>
    <w:p w:rsidR="00B638CD" w:rsidRDefault="00B638CD" w:rsidP="00FC3C1F">
      <w:pPr>
        <w:jc w:val="center"/>
      </w:pPr>
    </w:p>
    <w:p w:rsidR="00B638CD" w:rsidRDefault="00B638CD" w:rsidP="00FC3C1F">
      <w:pPr>
        <w:jc w:val="center"/>
      </w:pPr>
    </w:p>
    <w:p w:rsidR="00B638CD" w:rsidRDefault="00B638CD" w:rsidP="00FC3C1F">
      <w:pPr>
        <w:jc w:val="center"/>
      </w:pPr>
    </w:p>
    <w:p w:rsidR="0094038C" w:rsidRPr="00EF3F4B" w:rsidRDefault="0094038C" w:rsidP="009403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3F4B">
        <w:rPr>
          <w:rFonts w:ascii="Times New Roman" w:hAnsi="Times New Roman" w:cs="Times New Roman"/>
          <w:sz w:val="24"/>
          <w:szCs w:val="24"/>
        </w:rPr>
        <w:lastRenderedPageBreak/>
        <w:t>Техническое задание</w:t>
      </w:r>
    </w:p>
    <w:p w:rsidR="0094038C" w:rsidRPr="00EF3F4B" w:rsidRDefault="0094038C" w:rsidP="009403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3F4B">
        <w:rPr>
          <w:rFonts w:ascii="Times New Roman" w:hAnsi="Times New Roman" w:cs="Times New Roman"/>
          <w:sz w:val="24"/>
          <w:szCs w:val="24"/>
        </w:rPr>
        <w:t xml:space="preserve">на выполнение услуг «Обследование и наладка ОПС» </w:t>
      </w:r>
    </w:p>
    <w:p w:rsidR="0094038C" w:rsidRPr="00EF3F4B" w:rsidRDefault="0094038C" w:rsidP="009403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3F4B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EF3F4B"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 w:rsidRPr="00EF3F4B">
        <w:rPr>
          <w:rFonts w:ascii="Times New Roman" w:hAnsi="Times New Roman" w:cs="Times New Roman"/>
          <w:sz w:val="24"/>
          <w:szCs w:val="24"/>
        </w:rPr>
        <w:t xml:space="preserve"> ТЭЦ»</w:t>
      </w:r>
    </w:p>
    <w:p w:rsidR="0094038C" w:rsidRPr="00EF3F4B" w:rsidRDefault="0094038C" w:rsidP="009403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0859" w:rsidRPr="00241559" w:rsidRDefault="003B0859" w:rsidP="003B0859">
      <w:pPr>
        <w:pStyle w:val="af"/>
        <w:rPr>
          <w:sz w:val="24"/>
          <w:szCs w:val="24"/>
        </w:rPr>
      </w:pPr>
    </w:p>
    <w:tbl>
      <w:tblPr>
        <w:tblW w:w="5332" w:type="pct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1"/>
        <w:gridCol w:w="8007"/>
      </w:tblGrid>
      <w:tr w:rsidR="003B0859" w:rsidRPr="00EF3F4B" w:rsidTr="0094038C">
        <w:trPr>
          <w:jc w:val="center"/>
        </w:trPr>
        <w:tc>
          <w:tcPr>
            <w:tcW w:w="1135" w:type="pct"/>
            <w:vAlign w:val="center"/>
          </w:tcPr>
          <w:p w:rsidR="003B0859" w:rsidRPr="00EF3F4B" w:rsidRDefault="003B0859" w:rsidP="00DD00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865" w:type="pct"/>
            <w:vAlign w:val="center"/>
          </w:tcPr>
          <w:p w:rsidR="003B0859" w:rsidRPr="00EF3F4B" w:rsidRDefault="003B0859" w:rsidP="003B085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Наладка ОПС  главного паропровода т/а ст.№3 типа ПТ-25-90/10 – диаметр трубопровода 273×22, одна нитка</w:t>
            </w:r>
          </w:p>
          <w:p w:rsidR="003B0859" w:rsidRPr="00EF3F4B" w:rsidRDefault="003B0859" w:rsidP="003B085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Наладка ОПС  главного паропровода  т/а ст.№12 типа К-100-90 - диаметр трубопровода 273×22, две нитки</w:t>
            </w:r>
          </w:p>
          <w:p w:rsidR="003B0859" w:rsidRPr="00EF3F4B" w:rsidRDefault="003B0859" w:rsidP="003B085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Наладка ОПС  питательного трубопровода т/а ст.№12 – диаметр трубопровода 219×18</w:t>
            </w:r>
          </w:p>
          <w:p w:rsidR="003B0859" w:rsidRPr="00EF3F4B" w:rsidRDefault="003B0859" w:rsidP="003B0859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Наладка ОПС  главного паропровода т/а ст.№13 типа Пт-65-90/13 – диаметр трубопровода 377×36, одна нитка</w:t>
            </w:r>
          </w:p>
          <w:p w:rsidR="003B0859" w:rsidRPr="00EF3F4B" w:rsidRDefault="003B0859" w:rsidP="003B085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Наладка ОПС  питательного трубопровода т/а ст.№13 – диаметр трубопровода 219×18</w:t>
            </w:r>
          </w:p>
          <w:p w:rsidR="003B0859" w:rsidRPr="00EF3F4B" w:rsidRDefault="003B0859" w:rsidP="003B085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Наладка ОПС  в пределах  т/а ст.№13 – трубопроводы отборов 1,2 </w:t>
            </w:r>
            <w:proofErr w:type="spellStart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, 10-16 </w:t>
            </w:r>
            <w:proofErr w:type="spellStart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конденсатопровод</w:t>
            </w:r>
            <w:proofErr w:type="spellEnd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, трубопроводы подвода пара к ПВД</w:t>
            </w:r>
          </w:p>
          <w:p w:rsidR="003B0859" w:rsidRPr="00EF3F4B" w:rsidRDefault="003B0859" w:rsidP="003B085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Наладка ОПС соединительного коллектора </w:t>
            </w:r>
            <w:proofErr w:type="gramStart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/а ст.№ 7-8 – диаметр трубопровода 273×22</w:t>
            </w:r>
          </w:p>
        </w:tc>
      </w:tr>
      <w:tr w:rsidR="003B0859" w:rsidRPr="00EF3F4B" w:rsidTr="0094038C">
        <w:trPr>
          <w:trHeight w:val="831"/>
          <w:jc w:val="center"/>
        </w:trPr>
        <w:tc>
          <w:tcPr>
            <w:tcW w:w="1135" w:type="pct"/>
          </w:tcPr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Цель выполнения услуги:</w:t>
            </w:r>
          </w:p>
        </w:tc>
        <w:tc>
          <w:tcPr>
            <w:tcW w:w="3865" w:type="pct"/>
          </w:tcPr>
          <w:p w:rsidR="003B0859" w:rsidRPr="00EF3F4B" w:rsidRDefault="003B0859" w:rsidP="00DD005D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эксплуатационной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надежности трубопроводов при воздействии на них внутреннего давления, усилий </w:t>
            </w:r>
            <w:proofErr w:type="spellStart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самокомпенсации</w:t>
            </w:r>
            <w:proofErr w:type="spellEnd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температурных расширений, массовых нагрузок и реакций опор и подвесок</w:t>
            </w:r>
          </w:p>
        </w:tc>
      </w:tr>
      <w:tr w:rsidR="003B0859" w:rsidRPr="00EF3F4B" w:rsidTr="0094038C">
        <w:trPr>
          <w:trHeight w:val="1114"/>
          <w:jc w:val="center"/>
        </w:trPr>
        <w:tc>
          <w:tcPr>
            <w:tcW w:w="1135" w:type="pct"/>
          </w:tcPr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и наладка ОПС </w:t>
            </w:r>
          </w:p>
        </w:tc>
        <w:tc>
          <w:tcPr>
            <w:tcW w:w="3865" w:type="pct"/>
          </w:tcPr>
          <w:p w:rsidR="003B0859" w:rsidRPr="00EF3F4B" w:rsidRDefault="003B0859" w:rsidP="003B0859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Обследование трубопроводов в целях:</w:t>
            </w:r>
          </w:p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1.1проверки технического состояния трубопроводов и их ОПС;</w:t>
            </w:r>
          </w:p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1.2 определение причин неисправности, выявившихся в процессе эксплуатации;</w:t>
            </w:r>
          </w:p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1.3 определение </w:t>
            </w:r>
            <w:proofErr w:type="gramStart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возможности продления расчётного срока службы трубопроводов</w:t>
            </w:r>
            <w:proofErr w:type="gramEnd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2. Составление дефектной ведомости.</w:t>
            </w:r>
          </w:p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3. Разработка мероприятий по устранению дефектов.</w:t>
            </w:r>
          </w:p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устранением дефектов.</w:t>
            </w:r>
          </w:p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5. Наладка и регулирование ОПС трубопроводов.</w:t>
            </w:r>
          </w:p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6. Анализ проделанной работы и составление технической отчётности.</w:t>
            </w:r>
          </w:p>
        </w:tc>
      </w:tr>
      <w:tr w:rsidR="003B0859" w:rsidRPr="00EF3F4B" w:rsidTr="0094038C">
        <w:trPr>
          <w:trHeight w:val="1401"/>
          <w:jc w:val="center"/>
        </w:trPr>
        <w:tc>
          <w:tcPr>
            <w:tcW w:w="1135" w:type="pct"/>
          </w:tcPr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</w:p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услуги:</w:t>
            </w:r>
          </w:p>
        </w:tc>
        <w:tc>
          <w:tcPr>
            <w:tcW w:w="3865" w:type="pct"/>
          </w:tcPr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Ознакомление с проектной, монтажно-сдаточной, ремонтной и эксплуатационной технической документацией.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>Анализ проектной, монтажно-сдаточной, ремонтной и эксплуатационной технической документации.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3.Обследование трубопроводов в целях: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проверки технического состояния трубопроводов и их ОПС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определение причин неисправности, выявившихся в процессе проверки.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определение </w:t>
            </w:r>
            <w:proofErr w:type="gramStart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возможности продления расчетного срока службы трубопроводов</w:t>
            </w:r>
            <w:proofErr w:type="gramEnd"/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>Составление дефектной ведомости.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мероприятий по устранению дефектов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Наладка и регулировка ОПС трубопроводов, с устранением дефектов из 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материалов.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Анализ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проведенной</w:t>
            </w: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ab/>
              <w:t>работы и составление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отчета. </w:t>
            </w:r>
          </w:p>
          <w:p w:rsidR="003B0859" w:rsidRPr="00EF3F4B" w:rsidRDefault="003B0859" w:rsidP="00DD005D">
            <w:pPr>
              <w:tabs>
                <w:tab w:val="left" w:pos="290"/>
              </w:tabs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Технический отчет передается заказчику в печатном виде - 3 экз. на электронном носителе - 1 экз.</w:t>
            </w:r>
          </w:p>
        </w:tc>
      </w:tr>
      <w:tr w:rsidR="003B0859" w:rsidRPr="00EF3F4B" w:rsidTr="0094038C">
        <w:trPr>
          <w:trHeight w:val="2387"/>
          <w:jc w:val="center"/>
        </w:trPr>
        <w:tc>
          <w:tcPr>
            <w:tcW w:w="1135" w:type="pct"/>
          </w:tcPr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потенциальному поставщику</w:t>
            </w:r>
          </w:p>
        </w:tc>
        <w:tc>
          <w:tcPr>
            <w:tcW w:w="3865" w:type="pct"/>
          </w:tcPr>
          <w:p w:rsidR="003B0859" w:rsidRPr="00EF3F4B" w:rsidRDefault="003B0859" w:rsidP="003B0859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Наличие аттестата на право проведения работ в области промышленной безопасности;</w:t>
            </w:r>
          </w:p>
          <w:p w:rsidR="003B0859" w:rsidRPr="00EF3F4B" w:rsidRDefault="003B0859" w:rsidP="003B0859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Организация, после проведения обследования трубопроводов, выдает результаты поверочных расчетов в виде технического отчета;</w:t>
            </w:r>
          </w:p>
          <w:p w:rsidR="003B0859" w:rsidRPr="00EF3F4B" w:rsidRDefault="003B0859" w:rsidP="003B0859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Наличие профессионального опыта в области  обследования и наладки ОПС;</w:t>
            </w:r>
          </w:p>
          <w:p w:rsidR="003B0859" w:rsidRPr="00EF3F4B" w:rsidRDefault="003B0859" w:rsidP="003B0859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квалифицированной экспертной группы;</w:t>
            </w:r>
          </w:p>
          <w:p w:rsidR="003B0859" w:rsidRPr="00EF3F4B" w:rsidRDefault="003B0859" w:rsidP="003B0859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Наличие специализированного программного обеспечения для расчета на прочность от воздействия нагрузок на трубопроводы</w:t>
            </w:r>
          </w:p>
        </w:tc>
      </w:tr>
      <w:tr w:rsidR="003B0859" w:rsidRPr="00EF3F4B" w:rsidTr="0094038C">
        <w:trPr>
          <w:trHeight w:val="2387"/>
          <w:jc w:val="center"/>
        </w:trPr>
        <w:tc>
          <w:tcPr>
            <w:tcW w:w="1135" w:type="pct"/>
          </w:tcPr>
          <w:p w:rsidR="003B0859" w:rsidRPr="00EF3F4B" w:rsidRDefault="003B0859" w:rsidP="00DD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Предоставление исходных документов и материалов</w:t>
            </w:r>
          </w:p>
        </w:tc>
        <w:tc>
          <w:tcPr>
            <w:tcW w:w="3865" w:type="pct"/>
          </w:tcPr>
          <w:p w:rsidR="003B0859" w:rsidRPr="00EF3F4B" w:rsidRDefault="003B0859" w:rsidP="00DD005D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B">
              <w:rPr>
                <w:rFonts w:ascii="Times New Roman" w:hAnsi="Times New Roman" w:cs="Times New Roman"/>
                <w:sz w:val="24"/>
                <w:szCs w:val="24"/>
              </w:rPr>
              <w:t>Исходные данные и формуляры, необходимые для расчета предоставляются заказчиком</w:t>
            </w:r>
          </w:p>
        </w:tc>
      </w:tr>
    </w:tbl>
    <w:p w:rsidR="003B0859" w:rsidRPr="00EF3F4B" w:rsidRDefault="003B0859" w:rsidP="003B08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>Обязанности исполнителя (поставщика) работ и услуг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          -  Работы должны проводиться в соответствии с требованиями, предусмотренными действующим на момент их выполнения законодательством Республики Казахстан.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          - Производить регулировку и тарировку пружин подвесных опор по методикам, предусмотренные нормативными документами и выдавать соответствующие заключения.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Требования к исполнителю (поставщику) и к персоналу исполнителю (поставщика) работ и услуг </w:t>
      </w:r>
      <w:proofErr w:type="gramStart"/>
      <w:r w:rsidRPr="00241559">
        <w:rPr>
          <w:sz w:val="24"/>
          <w:szCs w:val="24"/>
        </w:rPr>
        <w:t xml:space="preserve">( </w:t>
      </w:r>
      <w:proofErr w:type="gramEnd"/>
      <w:r w:rsidRPr="00241559">
        <w:rPr>
          <w:sz w:val="24"/>
          <w:szCs w:val="24"/>
        </w:rPr>
        <w:t>с предоставлением подтверждающих документов)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>Потенциальный Поставщик обязан: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         - Выполнить работы из материала Заказчика;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         - Исполнитель должен обладать необходимыми профессиональными знаниями и опытом;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         - Иметь исправные, сертифицированные оборудования, приборы и инструменты для наладочных работ и тарировке;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         - Иметь квалифицированных специалистов. Все работы по наладке и тарировке пружин подвесных опор должен проводить персонал, аттестованный в соответствии с требованиями нормативных документов;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         - Иметь специальный стенд для тарирования пружи</w:t>
      </w:r>
      <w:proofErr w:type="gramStart"/>
      <w:r w:rsidRPr="00241559">
        <w:rPr>
          <w:sz w:val="24"/>
          <w:szCs w:val="24"/>
        </w:rPr>
        <w:t>н(</w:t>
      </w:r>
      <w:proofErr w:type="gramEnd"/>
      <w:r w:rsidRPr="00241559">
        <w:rPr>
          <w:sz w:val="24"/>
          <w:szCs w:val="24"/>
        </w:rPr>
        <w:t>испытаний статистическими нагрузками, с целью получения зависимости величины деформации пружины от нагрузки, с оценкой запротоколированных результатов и их сравнением с заводскими параметрами);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        - Выдать заключение о годности либо непригодности пружины к предназначенным ей нагрузкам.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        - Выдать формуляр затяжек пружин в опорно-подвесных системах трубопроводов высокого давления;</w:t>
      </w:r>
    </w:p>
    <w:p w:rsidR="0094038C" w:rsidRPr="00241559" w:rsidRDefault="0094038C" w:rsidP="0094038C">
      <w:pPr>
        <w:pStyle w:val="af"/>
        <w:rPr>
          <w:sz w:val="24"/>
          <w:szCs w:val="24"/>
        </w:rPr>
      </w:pPr>
      <w:r w:rsidRPr="00241559">
        <w:rPr>
          <w:sz w:val="24"/>
          <w:szCs w:val="24"/>
        </w:rPr>
        <w:t xml:space="preserve">        </w:t>
      </w:r>
      <w:proofErr w:type="gramStart"/>
      <w:r w:rsidRPr="00241559">
        <w:rPr>
          <w:sz w:val="24"/>
          <w:szCs w:val="24"/>
        </w:rPr>
        <w:t xml:space="preserve">- Выполнять все требования при регулировке и тарировке пружин подвесных опор согласно РД 34 РК.1-39.401-08 «Методические указания  по наладке трубопроводов тепловых электростанций, находящихся в эксплуатации Республики Казахстан», а так же </w:t>
      </w:r>
      <w:r w:rsidRPr="00241559">
        <w:rPr>
          <w:sz w:val="24"/>
          <w:szCs w:val="24"/>
        </w:rPr>
        <w:lastRenderedPageBreak/>
        <w:t>РД 34 РК.0-39.604-06 «Методические указания  по раскреплению опорно-подвесной системы при ремонте трубопроводов и приемке опорно-подвесной системы креплений после завершения ремонтных работ ».</w:t>
      </w:r>
      <w:proofErr w:type="gramEnd"/>
    </w:p>
    <w:p w:rsidR="003B0859" w:rsidRDefault="003B0859" w:rsidP="003B0859">
      <w:pPr>
        <w:rPr>
          <w:rFonts w:ascii="Times New Roman" w:hAnsi="Times New Roman" w:cs="Times New Roman"/>
          <w:sz w:val="26"/>
          <w:szCs w:val="26"/>
        </w:rPr>
      </w:pPr>
    </w:p>
    <w:p w:rsidR="003B0859" w:rsidRDefault="003B0859" w:rsidP="003B0859">
      <w:pPr>
        <w:rPr>
          <w:rFonts w:ascii="Times New Roman" w:hAnsi="Times New Roman" w:cs="Times New Roman"/>
          <w:sz w:val="26"/>
          <w:szCs w:val="26"/>
        </w:rPr>
      </w:pPr>
    </w:p>
    <w:p w:rsidR="003B0859" w:rsidRDefault="003B0859" w:rsidP="003B0859">
      <w:pPr>
        <w:rPr>
          <w:rFonts w:ascii="Times New Roman" w:hAnsi="Times New Roman" w:cs="Times New Roman"/>
          <w:sz w:val="26"/>
          <w:szCs w:val="26"/>
        </w:rPr>
      </w:pPr>
    </w:p>
    <w:p w:rsidR="009C1778" w:rsidRDefault="009C1778" w:rsidP="009C1778">
      <w:pPr>
        <w:ind w:firstLine="39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Председатель тендерной комиссии                                               </w:t>
      </w:r>
      <w:r w:rsidR="00EA220A"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>Аленов М.К.</w:t>
      </w:r>
    </w:p>
    <w:p w:rsidR="00DD005D" w:rsidRPr="00231D56" w:rsidRDefault="00DD005D" w:rsidP="009C1778">
      <w:pPr>
        <w:ind w:firstLine="39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1D56" w:rsidRDefault="009C1778" w:rsidP="00E41B06">
      <w:pPr>
        <w:ind w:firstLine="397"/>
        <w:textAlignment w:val="baseline"/>
        <w:rPr>
          <w:b/>
        </w:rPr>
      </w:pPr>
      <w:r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«___» ______ 2019г.</w:t>
      </w:r>
    </w:p>
    <w:p w:rsidR="009C1778" w:rsidRDefault="009C1778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EB23B0" w:rsidRDefault="00EB23B0" w:rsidP="003E02F8">
      <w:pPr>
        <w:jc w:val="center"/>
        <w:rPr>
          <w:b/>
        </w:rPr>
      </w:pPr>
    </w:p>
    <w:p w:rsidR="00EB23B0" w:rsidRDefault="00EB23B0" w:rsidP="003E02F8">
      <w:pPr>
        <w:jc w:val="center"/>
        <w:rPr>
          <w:b/>
        </w:rPr>
      </w:pPr>
    </w:p>
    <w:p w:rsidR="00EB23B0" w:rsidRDefault="00EB23B0" w:rsidP="003E02F8">
      <w:pPr>
        <w:jc w:val="center"/>
        <w:rPr>
          <w:b/>
        </w:rPr>
      </w:pPr>
    </w:p>
    <w:p w:rsidR="00EB23B0" w:rsidRDefault="00EB23B0" w:rsidP="003E02F8">
      <w:pPr>
        <w:jc w:val="center"/>
        <w:rPr>
          <w:b/>
        </w:rPr>
      </w:pPr>
    </w:p>
    <w:p w:rsidR="00EB23B0" w:rsidRDefault="00EB23B0" w:rsidP="003E02F8">
      <w:pPr>
        <w:jc w:val="center"/>
        <w:rPr>
          <w:b/>
        </w:rPr>
      </w:pPr>
    </w:p>
    <w:p w:rsidR="00EB23B0" w:rsidRDefault="00EB23B0" w:rsidP="003E02F8">
      <w:pPr>
        <w:jc w:val="center"/>
        <w:rPr>
          <w:b/>
        </w:rPr>
      </w:pPr>
    </w:p>
    <w:p w:rsidR="00EB23B0" w:rsidRDefault="00EB23B0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DD005D" w:rsidRDefault="00DD005D" w:rsidP="003E02F8">
      <w:pPr>
        <w:jc w:val="center"/>
        <w:rPr>
          <w:b/>
        </w:rPr>
      </w:pPr>
    </w:p>
    <w:sectPr w:rsidR="00DD005D" w:rsidSect="00070D65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28F3928"/>
    <w:multiLevelType w:val="hybridMultilevel"/>
    <w:tmpl w:val="B0EC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951FA"/>
    <w:multiLevelType w:val="multilevel"/>
    <w:tmpl w:val="43D48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367423"/>
    <w:multiLevelType w:val="multilevel"/>
    <w:tmpl w:val="6C38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>
    <w:nsid w:val="2A26228C"/>
    <w:multiLevelType w:val="multilevel"/>
    <w:tmpl w:val="BB80996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9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3C7C1A23"/>
    <w:multiLevelType w:val="multilevel"/>
    <w:tmpl w:val="D96E01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C481A0D"/>
    <w:multiLevelType w:val="hybridMultilevel"/>
    <w:tmpl w:val="9872FC18"/>
    <w:lvl w:ilvl="0" w:tplc="E348C66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69191F34"/>
    <w:multiLevelType w:val="hybridMultilevel"/>
    <w:tmpl w:val="BB4AB82A"/>
    <w:lvl w:ilvl="0" w:tplc="87E257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72A16231"/>
    <w:multiLevelType w:val="hybridMultilevel"/>
    <w:tmpl w:val="92A67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20"/>
  </w:num>
  <w:num w:numId="17">
    <w:abstractNumId w:val="2"/>
  </w:num>
  <w:num w:numId="18">
    <w:abstractNumId w:val="8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70D65"/>
    <w:rsid w:val="0007540B"/>
    <w:rsid w:val="00085EA5"/>
    <w:rsid w:val="00097B3C"/>
    <w:rsid w:val="000A37F2"/>
    <w:rsid w:val="000A432E"/>
    <w:rsid w:val="000A6F55"/>
    <w:rsid w:val="000B1894"/>
    <w:rsid w:val="000D33C5"/>
    <w:rsid w:val="000D764E"/>
    <w:rsid w:val="000F54CB"/>
    <w:rsid w:val="00107A6B"/>
    <w:rsid w:val="00112268"/>
    <w:rsid w:val="001223D3"/>
    <w:rsid w:val="001258FE"/>
    <w:rsid w:val="001708F0"/>
    <w:rsid w:val="00177607"/>
    <w:rsid w:val="00187F05"/>
    <w:rsid w:val="0019295A"/>
    <w:rsid w:val="00193094"/>
    <w:rsid w:val="001B3F9E"/>
    <w:rsid w:val="001B7F47"/>
    <w:rsid w:val="001C768B"/>
    <w:rsid w:val="001F1B19"/>
    <w:rsid w:val="001F298A"/>
    <w:rsid w:val="00217AD6"/>
    <w:rsid w:val="00223CF5"/>
    <w:rsid w:val="00231D56"/>
    <w:rsid w:val="002737E9"/>
    <w:rsid w:val="00287A03"/>
    <w:rsid w:val="00294382"/>
    <w:rsid w:val="002A6FC9"/>
    <w:rsid w:val="002B45E1"/>
    <w:rsid w:val="002E0077"/>
    <w:rsid w:val="002E0462"/>
    <w:rsid w:val="003051B6"/>
    <w:rsid w:val="00306B6A"/>
    <w:rsid w:val="00312087"/>
    <w:rsid w:val="003437B8"/>
    <w:rsid w:val="00345BF6"/>
    <w:rsid w:val="0034622E"/>
    <w:rsid w:val="00366F77"/>
    <w:rsid w:val="003B0859"/>
    <w:rsid w:val="003B1235"/>
    <w:rsid w:val="003C09D9"/>
    <w:rsid w:val="003D7499"/>
    <w:rsid w:val="003E02F8"/>
    <w:rsid w:val="003E24C0"/>
    <w:rsid w:val="003F2CF2"/>
    <w:rsid w:val="003F479C"/>
    <w:rsid w:val="00403288"/>
    <w:rsid w:val="0041764C"/>
    <w:rsid w:val="0042030A"/>
    <w:rsid w:val="004366BC"/>
    <w:rsid w:val="00455D27"/>
    <w:rsid w:val="004572E8"/>
    <w:rsid w:val="00482742"/>
    <w:rsid w:val="00483411"/>
    <w:rsid w:val="00484E0B"/>
    <w:rsid w:val="00490D3D"/>
    <w:rsid w:val="00495366"/>
    <w:rsid w:val="004A5913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A3005"/>
    <w:rsid w:val="005A61CE"/>
    <w:rsid w:val="005E785B"/>
    <w:rsid w:val="005F02A2"/>
    <w:rsid w:val="005F290D"/>
    <w:rsid w:val="005F7B45"/>
    <w:rsid w:val="00603046"/>
    <w:rsid w:val="00636506"/>
    <w:rsid w:val="0063667F"/>
    <w:rsid w:val="00667639"/>
    <w:rsid w:val="0068085F"/>
    <w:rsid w:val="006A2CB3"/>
    <w:rsid w:val="006A7054"/>
    <w:rsid w:val="006A707F"/>
    <w:rsid w:val="006C70A8"/>
    <w:rsid w:val="006E076A"/>
    <w:rsid w:val="006E5763"/>
    <w:rsid w:val="006F64BC"/>
    <w:rsid w:val="0070041F"/>
    <w:rsid w:val="0072229C"/>
    <w:rsid w:val="0073269D"/>
    <w:rsid w:val="007404AB"/>
    <w:rsid w:val="0076396A"/>
    <w:rsid w:val="0078252D"/>
    <w:rsid w:val="007A1A2C"/>
    <w:rsid w:val="007A3841"/>
    <w:rsid w:val="007A3ACA"/>
    <w:rsid w:val="007B1573"/>
    <w:rsid w:val="007B347D"/>
    <w:rsid w:val="007C76A6"/>
    <w:rsid w:val="007E224A"/>
    <w:rsid w:val="007E73B1"/>
    <w:rsid w:val="00833F4A"/>
    <w:rsid w:val="00834B06"/>
    <w:rsid w:val="00876B7C"/>
    <w:rsid w:val="00883365"/>
    <w:rsid w:val="0088601F"/>
    <w:rsid w:val="008935BB"/>
    <w:rsid w:val="008A1891"/>
    <w:rsid w:val="008B28C8"/>
    <w:rsid w:val="008C0E5E"/>
    <w:rsid w:val="008C1A48"/>
    <w:rsid w:val="008C205D"/>
    <w:rsid w:val="008E3A6F"/>
    <w:rsid w:val="008F1F1F"/>
    <w:rsid w:val="008F2A2C"/>
    <w:rsid w:val="0094038C"/>
    <w:rsid w:val="00982E90"/>
    <w:rsid w:val="009A3654"/>
    <w:rsid w:val="009B340D"/>
    <w:rsid w:val="009C1778"/>
    <w:rsid w:val="009C1A2B"/>
    <w:rsid w:val="00A614EC"/>
    <w:rsid w:val="00A814B0"/>
    <w:rsid w:val="00A82870"/>
    <w:rsid w:val="00A954A6"/>
    <w:rsid w:val="00A95B69"/>
    <w:rsid w:val="00AB0DA4"/>
    <w:rsid w:val="00AB1AA8"/>
    <w:rsid w:val="00AB58F0"/>
    <w:rsid w:val="00AB70C3"/>
    <w:rsid w:val="00AC4330"/>
    <w:rsid w:val="00AC541D"/>
    <w:rsid w:val="00AD5D09"/>
    <w:rsid w:val="00AF28D7"/>
    <w:rsid w:val="00AF4EB5"/>
    <w:rsid w:val="00B01EA6"/>
    <w:rsid w:val="00B3694B"/>
    <w:rsid w:val="00B638CD"/>
    <w:rsid w:val="00B97EF0"/>
    <w:rsid w:val="00BA601A"/>
    <w:rsid w:val="00BB761F"/>
    <w:rsid w:val="00BC2AFE"/>
    <w:rsid w:val="00BC564D"/>
    <w:rsid w:val="00C03992"/>
    <w:rsid w:val="00C051E5"/>
    <w:rsid w:val="00C13F25"/>
    <w:rsid w:val="00C3071B"/>
    <w:rsid w:val="00C632B1"/>
    <w:rsid w:val="00CA3E6A"/>
    <w:rsid w:val="00CA5F72"/>
    <w:rsid w:val="00CC29A2"/>
    <w:rsid w:val="00CC6E24"/>
    <w:rsid w:val="00D34A1D"/>
    <w:rsid w:val="00DA409D"/>
    <w:rsid w:val="00DD002A"/>
    <w:rsid w:val="00DD005D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41B06"/>
    <w:rsid w:val="00E6031F"/>
    <w:rsid w:val="00E87DE7"/>
    <w:rsid w:val="00EA220A"/>
    <w:rsid w:val="00EB23B0"/>
    <w:rsid w:val="00EB41D4"/>
    <w:rsid w:val="00EE5E6A"/>
    <w:rsid w:val="00EE7134"/>
    <w:rsid w:val="00F05C89"/>
    <w:rsid w:val="00F1316A"/>
    <w:rsid w:val="00F22CED"/>
    <w:rsid w:val="00F41EDB"/>
    <w:rsid w:val="00F63D96"/>
    <w:rsid w:val="00F71AA9"/>
    <w:rsid w:val="00F84E7E"/>
    <w:rsid w:val="00F95BA3"/>
    <w:rsid w:val="00F9651C"/>
    <w:rsid w:val="00FB02F2"/>
    <w:rsid w:val="00FC3ACF"/>
    <w:rsid w:val="00FC3C1F"/>
    <w:rsid w:val="00FD1EA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Абзац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3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rial85pt0pt">
    <w:name w:val="Основной текст + Arial;8;5 pt;Интервал 0 pt"/>
    <w:basedOn w:val="a0"/>
    <w:rsid w:val="003B08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Абзац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3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rial85pt0pt">
    <w:name w:val="Основной текст + Arial;8;5 pt;Интервал 0 pt"/>
    <w:basedOn w:val="a0"/>
    <w:rsid w:val="003B08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8280-5F56-417C-A162-AD7FC11C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45</cp:revision>
  <cp:lastPrinted>2019-11-05T09:19:00Z</cp:lastPrinted>
  <dcterms:created xsi:type="dcterms:W3CDTF">2019-10-11T04:48:00Z</dcterms:created>
  <dcterms:modified xsi:type="dcterms:W3CDTF">2019-11-05T09:19:00Z</dcterms:modified>
</cp:coreProperties>
</file>